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E9F" w:rsidRDefault="004B0E9F" w:rsidP="004B0E9F">
      <w:pPr>
        <w:jc w:val="both"/>
        <w:rPr>
          <w:sz w:val="28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B0A3888" wp14:editId="1227968C">
            <wp:extent cx="1440180" cy="1529022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1298" cy="15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046" w:rsidRDefault="00176046" w:rsidP="00176046">
      <w:pPr>
        <w:widowControl w:val="0"/>
        <w:spacing w:line="264" w:lineRule="auto"/>
        <w:jc w:val="both"/>
        <w:rPr>
          <w:rFonts w:ascii="Lato Semibold" w:hAnsi="Lato Semibold"/>
          <w:sz w:val="30"/>
          <w:szCs w:val="30"/>
        </w:rPr>
      </w:pPr>
      <w:r>
        <w:rPr>
          <w:rFonts w:ascii="Lato Semibold" w:hAnsi="Lato Semibold"/>
          <w:sz w:val="30"/>
          <w:szCs w:val="30"/>
        </w:rPr>
        <w:t>Zapraszamy dorosłych mieszkańców (powyżej 25 roku życia) gminy Wiśniew</w:t>
      </w:r>
      <w:r>
        <w:rPr>
          <w:rFonts w:ascii="Lato Semibold" w:hAnsi="Lato Semibold"/>
          <w:b/>
          <w:bCs/>
          <w:sz w:val="30"/>
          <w:szCs w:val="30"/>
        </w:rPr>
        <w:t xml:space="preserve"> </w:t>
      </w:r>
      <w:r>
        <w:rPr>
          <w:rFonts w:ascii="Lato Semibold" w:hAnsi="Lato Semibold"/>
          <w:sz w:val="30"/>
          <w:szCs w:val="30"/>
        </w:rPr>
        <w:t xml:space="preserve">na bezpłatne szkolenia w ramach projektu „Ja w Internecie”. Daj sobie szansę i naucz się korzystać z możliwości </w:t>
      </w:r>
      <w:proofErr w:type="spellStart"/>
      <w:r>
        <w:rPr>
          <w:rFonts w:ascii="Lato Semibold" w:hAnsi="Lato Semibold"/>
          <w:sz w:val="30"/>
          <w:szCs w:val="30"/>
        </w:rPr>
        <w:t>internetu</w:t>
      </w:r>
      <w:proofErr w:type="spellEnd"/>
      <w:r>
        <w:rPr>
          <w:rFonts w:ascii="Lato Semibold" w:hAnsi="Lato Semibold"/>
          <w:sz w:val="30"/>
          <w:szCs w:val="30"/>
        </w:rPr>
        <w:t>!</w:t>
      </w:r>
    </w:p>
    <w:p w:rsidR="00176046" w:rsidRDefault="00176046" w:rsidP="00176046">
      <w:pPr>
        <w:widowControl w:val="0"/>
        <w:spacing w:after="80" w:line="264" w:lineRule="auto"/>
        <w:jc w:val="both"/>
        <w:rPr>
          <w:rFonts w:ascii="Lato" w:hAnsi="Lato"/>
          <w:sz w:val="27"/>
          <w:szCs w:val="27"/>
        </w:rPr>
      </w:pPr>
      <w:r>
        <w:rPr>
          <w:rFonts w:ascii="Lato" w:hAnsi="Lato"/>
          <w:sz w:val="27"/>
          <w:szCs w:val="27"/>
        </w:rPr>
        <w:t xml:space="preserve">Celem projektu realizowanego przez </w:t>
      </w:r>
      <w:r>
        <w:rPr>
          <w:rFonts w:ascii="Lato" w:hAnsi="Lato"/>
          <w:b/>
          <w:bCs/>
          <w:color w:val="CC3300"/>
          <w:sz w:val="27"/>
          <w:szCs w:val="27"/>
        </w:rPr>
        <w:t xml:space="preserve">Gminę Wiśniew </w:t>
      </w:r>
      <w:r>
        <w:rPr>
          <w:rFonts w:ascii="Lato" w:hAnsi="Lato"/>
          <w:sz w:val="27"/>
          <w:szCs w:val="27"/>
        </w:rPr>
        <w:t xml:space="preserve">w partnerstwie ze </w:t>
      </w:r>
      <w:r>
        <w:rPr>
          <w:rFonts w:ascii="Lato" w:hAnsi="Lato"/>
          <w:b/>
          <w:bCs/>
          <w:color w:val="CC3300"/>
          <w:sz w:val="27"/>
          <w:szCs w:val="27"/>
        </w:rPr>
        <w:t>Stowarzyszeniem Ośrodek Kultury i Aktywności Lokalnej w Krzesku</w:t>
      </w:r>
      <w:r>
        <w:rPr>
          <w:rFonts w:ascii="Lato" w:hAnsi="Lato"/>
          <w:sz w:val="27"/>
          <w:szCs w:val="27"/>
        </w:rPr>
        <w:t>, jest zwiększenie wśród osób dorosłych umiejętności  poruszania  się  w  sieci,  wiedzy na temat bezpieczeństwa  w  Internecie  i wzmocnienia  pozycji  na  rynku  pracy.  Istotnym  elementem  szkoleń  jest przygotowanie mieszkańców do korzystania z usług publicznych online (np. załatwianie spraw urzędowych, składanie wniosków o dopłaty dla rolników czy 500+), poruszania się w portalach społecznościowych czy wykorzystywania Internetu we własnej działalności biznesowej.</w:t>
      </w:r>
    </w:p>
    <w:p w:rsidR="00176046" w:rsidRDefault="00176046" w:rsidP="00176046">
      <w:pPr>
        <w:widowControl w:val="0"/>
        <w:spacing w:after="80" w:line="264" w:lineRule="auto"/>
        <w:jc w:val="both"/>
        <w:rPr>
          <w:rFonts w:ascii="Lato" w:hAnsi="Lato"/>
          <w:sz w:val="27"/>
          <w:szCs w:val="27"/>
        </w:rPr>
      </w:pPr>
      <w:r>
        <w:rPr>
          <w:rFonts w:ascii="Lato" w:hAnsi="Lato"/>
          <w:sz w:val="27"/>
          <w:szCs w:val="27"/>
        </w:rPr>
        <w:t>Dla uczestników szkoleń będzie dostępnych siedem tematów szkoleniowych:</w:t>
      </w:r>
    </w:p>
    <w:p w:rsidR="00176046" w:rsidRDefault="00176046" w:rsidP="00176046">
      <w:pPr>
        <w:widowControl w:val="0"/>
        <w:spacing w:after="80" w:line="264" w:lineRule="auto"/>
        <w:jc w:val="both"/>
        <w:rPr>
          <w:rFonts w:ascii="Lato" w:hAnsi="Lato"/>
          <w:sz w:val="27"/>
          <w:szCs w:val="27"/>
        </w:rPr>
      </w:pPr>
      <w:r>
        <w:rPr>
          <w:rFonts w:ascii="Lato" w:hAnsi="Lato"/>
          <w:b/>
          <w:bCs/>
          <w:color w:val="CC3300"/>
          <w:sz w:val="27"/>
          <w:szCs w:val="27"/>
        </w:rPr>
        <w:t xml:space="preserve">Rodzic w </w:t>
      </w:r>
      <w:proofErr w:type="spellStart"/>
      <w:r>
        <w:rPr>
          <w:rFonts w:ascii="Lato" w:hAnsi="Lato"/>
          <w:b/>
          <w:bCs/>
          <w:color w:val="CC3300"/>
          <w:sz w:val="27"/>
          <w:szCs w:val="27"/>
        </w:rPr>
        <w:t>internecie</w:t>
      </w:r>
      <w:proofErr w:type="spellEnd"/>
      <w:r>
        <w:rPr>
          <w:rFonts w:ascii="Lato" w:hAnsi="Lato"/>
          <w:sz w:val="27"/>
          <w:szCs w:val="27"/>
        </w:rPr>
        <w:t xml:space="preserve">, </w:t>
      </w:r>
      <w:r>
        <w:rPr>
          <w:rFonts w:ascii="Lato" w:hAnsi="Lato"/>
          <w:b/>
          <w:bCs/>
          <w:color w:val="CC3300"/>
          <w:sz w:val="27"/>
          <w:szCs w:val="27"/>
        </w:rPr>
        <w:t>Moje finanse i transakcje w sieci</w:t>
      </w:r>
      <w:r>
        <w:rPr>
          <w:rFonts w:ascii="Lato" w:hAnsi="Lato"/>
          <w:sz w:val="27"/>
          <w:szCs w:val="27"/>
        </w:rPr>
        <w:t xml:space="preserve">, </w:t>
      </w:r>
      <w:r>
        <w:rPr>
          <w:rFonts w:ascii="Lato" w:hAnsi="Lato"/>
          <w:b/>
          <w:bCs/>
          <w:color w:val="CC3300"/>
          <w:sz w:val="27"/>
          <w:szCs w:val="27"/>
        </w:rPr>
        <w:t>Rolnik w sieci</w:t>
      </w:r>
      <w:r>
        <w:rPr>
          <w:rFonts w:ascii="Lato" w:hAnsi="Lato"/>
          <w:sz w:val="27"/>
          <w:szCs w:val="27"/>
        </w:rPr>
        <w:t xml:space="preserve">, </w:t>
      </w:r>
      <w:r>
        <w:rPr>
          <w:rFonts w:ascii="Lato" w:hAnsi="Lato"/>
          <w:b/>
          <w:bCs/>
          <w:color w:val="CC3300"/>
          <w:sz w:val="27"/>
          <w:szCs w:val="27"/>
        </w:rPr>
        <w:t>Kultura w sieci</w:t>
      </w:r>
      <w:r>
        <w:rPr>
          <w:rFonts w:ascii="Lato" w:hAnsi="Lato"/>
          <w:sz w:val="27"/>
          <w:szCs w:val="27"/>
        </w:rPr>
        <w:t xml:space="preserve">, </w:t>
      </w:r>
      <w:r>
        <w:rPr>
          <w:rFonts w:ascii="Lato" w:hAnsi="Lato"/>
          <w:b/>
          <w:bCs/>
          <w:color w:val="CC3300"/>
          <w:sz w:val="27"/>
          <w:szCs w:val="27"/>
        </w:rPr>
        <w:t>Działam w sieciach społecznościowych</w:t>
      </w:r>
      <w:r>
        <w:rPr>
          <w:rFonts w:ascii="Lato" w:hAnsi="Lato"/>
          <w:sz w:val="27"/>
          <w:szCs w:val="27"/>
        </w:rPr>
        <w:t xml:space="preserve">, </w:t>
      </w:r>
      <w:r>
        <w:rPr>
          <w:rFonts w:ascii="Lato" w:hAnsi="Lato"/>
          <w:b/>
          <w:bCs/>
          <w:color w:val="CC3300"/>
          <w:sz w:val="27"/>
          <w:szCs w:val="27"/>
        </w:rPr>
        <w:t>Tworzę własną stronę internetową (blog)</w:t>
      </w:r>
      <w:r>
        <w:rPr>
          <w:rFonts w:ascii="Lato" w:hAnsi="Lato"/>
          <w:sz w:val="27"/>
          <w:szCs w:val="27"/>
        </w:rPr>
        <w:t xml:space="preserve">, </w:t>
      </w:r>
      <w:r>
        <w:rPr>
          <w:rFonts w:ascii="Lato" w:hAnsi="Lato"/>
          <w:b/>
          <w:bCs/>
          <w:color w:val="CC3300"/>
          <w:sz w:val="27"/>
          <w:szCs w:val="27"/>
        </w:rPr>
        <w:t>Mój biznes w sieci</w:t>
      </w:r>
      <w:r>
        <w:rPr>
          <w:rFonts w:ascii="Lato" w:hAnsi="Lato"/>
          <w:sz w:val="27"/>
          <w:szCs w:val="27"/>
        </w:rPr>
        <w:t>.</w:t>
      </w:r>
    </w:p>
    <w:p w:rsidR="00176046" w:rsidRDefault="00176046" w:rsidP="00176046">
      <w:pPr>
        <w:widowControl w:val="0"/>
        <w:spacing w:after="80" w:line="264" w:lineRule="auto"/>
        <w:jc w:val="both"/>
        <w:rPr>
          <w:rFonts w:ascii="Lato" w:hAnsi="Lato"/>
          <w:sz w:val="27"/>
          <w:szCs w:val="27"/>
        </w:rPr>
      </w:pPr>
      <w:r>
        <w:rPr>
          <w:rFonts w:ascii="Lato" w:hAnsi="Lato"/>
          <w:sz w:val="27"/>
          <w:szCs w:val="27"/>
        </w:rPr>
        <w:t>Do uczestnictwa w szkoleniach mogą zgłaszać się osoby, które ukończyły 25 lat, w tym osoby niepełnosprawne, wykluczone elektronicznie czy bezrobotne.</w:t>
      </w:r>
    </w:p>
    <w:p w:rsidR="00176046" w:rsidRDefault="00176046" w:rsidP="00176046">
      <w:pPr>
        <w:widowControl w:val="0"/>
        <w:spacing w:after="80" w:line="264" w:lineRule="auto"/>
        <w:jc w:val="both"/>
        <w:rPr>
          <w:rFonts w:ascii="Lato" w:hAnsi="Lato"/>
          <w:sz w:val="27"/>
          <w:szCs w:val="27"/>
        </w:rPr>
      </w:pPr>
      <w:r>
        <w:rPr>
          <w:rFonts w:ascii="Lato" w:hAnsi="Lato"/>
          <w:sz w:val="27"/>
          <w:szCs w:val="27"/>
        </w:rPr>
        <w:t>W ramach każdego obszaru tematycznego planowane jest przeprowadzenia szkoleń w ilości 12 godz. Termin realizacji szkoleń grudzień 2018 – maj 2019.</w:t>
      </w:r>
    </w:p>
    <w:p w:rsidR="00176046" w:rsidRDefault="00176046" w:rsidP="00176046">
      <w:pPr>
        <w:widowControl w:val="0"/>
        <w:spacing w:after="80" w:line="264" w:lineRule="auto"/>
        <w:jc w:val="both"/>
        <w:rPr>
          <w:noProof/>
          <w:lang w:eastAsia="pl-PL"/>
        </w:rPr>
      </w:pPr>
      <w:r>
        <w:rPr>
          <w:rFonts w:ascii="Lato" w:hAnsi="Lato"/>
          <w:sz w:val="27"/>
          <w:szCs w:val="27"/>
        </w:rPr>
        <w:t>Więcej informacji można uzyskać w urzędzie gminy. Zapraszamy!</w:t>
      </w:r>
      <w:r w:rsidRPr="00176046">
        <w:rPr>
          <w:noProof/>
          <w:lang w:eastAsia="pl-PL"/>
        </w:rPr>
        <w:t xml:space="preserve"> </w:t>
      </w:r>
    </w:p>
    <w:p w:rsidR="00176046" w:rsidRPr="00176046" w:rsidRDefault="00176046" w:rsidP="00176046">
      <w:pPr>
        <w:widowControl w:val="0"/>
        <w:spacing w:after="80" w:line="264" w:lineRule="auto"/>
        <w:jc w:val="both"/>
        <w:rPr>
          <w:rFonts w:ascii="Lato" w:hAnsi="Lato"/>
          <w:sz w:val="27"/>
          <w:szCs w:val="27"/>
        </w:rPr>
      </w:pPr>
      <w:r>
        <w:rPr>
          <w:noProof/>
          <w:lang w:eastAsia="pl-PL"/>
        </w:rPr>
        <w:drawing>
          <wp:inline distT="0" distB="0" distL="0" distR="0" wp14:anchorId="23483D65" wp14:editId="25682023">
            <wp:extent cx="5760720" cy="7023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9F" w:rsidRPr="004B0E9F" w:rsidRDefault="00176046" w:rsidP="00176046">
      <w:pPr>
        <w:jc w:val="both"/>
        <w:rPr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0</wp:posOffset>
            </wp:positionV>
            <wp:extent cx="5543550" cy="3559175"/>
            <wp:effectExtent l="0" t="0" r="0" b="317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 xml:space="preserve"> </w:t>
      </w:r>
    </w:p>
    <w:sectPr w:rsidR="004B0E9F" w:rsidRPr="004B0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Semibold">
    <w:altName w:val="Times New Roman"/>
    <w:charset w:val="EE"/>
    <w:family w:val="swiss"/>
    <w:pitch w:val="variable"/>
    <w:sig w:usb0="00000001" w:usb1="5000ECFF" w:usb2="00000021" w:usb3="00000000" w:csb0="2000019F" w:csb1="00000000"/>
  </w:font>
  <w:font w:name="Lato">
    <w:altName w:val="Times New Roman"/>
    <w:charset w:val="EE"/>
    <w:family w:val="swiss"/>
    <w:pitch w:val="variable"/>
    <w:sig w:usb0="00000001" w:usb1="5000ECFF" w:usb2="00000021" w:usb3="00000000" w:csb0="2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E9F"/>
    <w:rsid w:val="000E2AB2"/>
    <w:rsid w:val="00176046"/>
    <w:rsid w:val="004B0E9F"/>
    <w:rsid w:val="004B4105"/>
    <w:rsid w:val="008D3E72"/>
    <w:rsid w:val="00B4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iddengrammarerror">
    <w:name w:val="hiddengrammarerror"/>
    <w:basedOn w:val="Domylnaczcionkaakapitu"/>
    <w:rsid w:val="004B0E9F"/>
  </w:style>
  <w:style w:type="paragraph" w:styleId="Tekstdymka">
    <w:name w:val="Balloon Text"/>
    <w:basedOn w:val="Normalny"/>
    <w:link w:val="TekstdymkaZnak"/>
    <w:uiPriority w:val="99"/>
    <w:semiHidden/>
    <w:unhideWhenUsed/>
    <w:rsid w:val="000E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iddengrammarerror">
    <w:name w:val="hiddengrammarerror"/>
    <w:basedOn w:val="Domylnaczcionkaakapitu"/>
    <w:rsid w:val="004B0E9F"/>
  </w:style>
  <w:style w:type="paragraph" w:styleId="Tekstdymka">
    <w:name w:val="Balloon Text"/>
    <w:basedOn w:val="Normalny"/>
    <w:link w:val="TekstdymkaZnak"/>
    <w:uiPriority w:val="99"/>
    <w:semiHidden/>
    <w:unhideWhenUsed/>
    <w:rsid w:val="000E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Nasiłowski</dc:creator>
  <cp:lastModifiedBy>Admin</cp:lastModifiedBy>
  <cp:revision>2</cp:revision>
  <dcterms:created xsi:type="dcterms:W3CDTF">2018-12-28T07:47:00Z</dcterms:created>
  <dcterms:modified xsi:type="dcterms:W3CDTF">2018-12-28T07:47:00Z</dcterms:modified>
</cp:coreProperties>
</file>